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B" w:rsidRDefault="00FF131B" w:rsidP="00BE7288">
      <w:pPr>
        <w:tabs>
          <w:tab w:val="left" w:pos="3885"/>
        </w:tabs>
        <w:jc w:val="center"/>
        <w:rPr>
          <w:rFonts w:ascii="Candara" w:hAnsi="Candara"/>
          <w:b/>
          <w:sz w:val="28"/>
        </w:rPr>
      </w:pPr>
      <w:r w:rsidRPr="00DE6B14">
        <w:rPr>
          <w:rFonts w:ascii="Candara" w:hAnsi="Candara"/>
          <w:b/>
          <w:sz w:val="28"/>
        </w:rPr>
        <w:t xml:space="preserve">SOLICITUD DE </w:t>
      </w:r>
      <w:r>
        <w:rPr>
          <w:rFonts w:ascii="Candara" w:hAnsi="Candara"/>
          <w:b/>
          <w:sz w:val="28"/>
        </w:rPr>
        <w:t>SERVICIOS</w:t>
      </w:r>
      <w:r w:rsidRPr="00DE6B14">
        <w:rPr>
          <w:rFonts w:ascii="Candara" w:hAnsi="Candara"/>
          <w:b/>
          <w:sz w:val="28"/>
        </w:rPr>
        <w:t xml:space="preserve"> </w:t>
      </w:r>
      <w:r w:rsidR="00BE7288">
        <w:rPr>
          <w:rFonts w:ascii="Candara" w:hAnsi="Candara"/>
          <w:b/>
          <w:sz w:val="28"/>
        </w:rPr>
        <w:t>TÉCNICOS</w:t>
      </w:r>
    </w:p>
    <w:p w:rsidR="00BE7288" w:rsidRDefault="00BE7288" w:rsidP="00BE7288">
      <w:pPr>
        <w:tabs>
          <w:tab w:val="left" w:pos="3885"/>
        </w:tabs>
        <w:jc w:val="center"/>
        <w:rPr>
          <w:rFonts w:ascii="Candara" w:hAnsi="Candara"/>
        </w:rPr>
      </w:pPr>
    </w:p>
    <w:p w:rsidR="00FF131B" w:rsidRDefault="00FF131B" w:rsidP="00FF131B">
      <w:pPr>
        <w:tabs>
          <w:tab w:val="left" w:pos="3885"/>
        </w:tabs>
        <w:jc w:val="both"/>
        <w:rPr>
          <w:rFonts w:ascii="Candara" w:hAnsi="Candara"/>
          <w:sz w:val="22"/>
        </w:rPr>
      </w:pPr>
      <w:r w:rsidRPr="00DE6B14">
        <w:rPr>
          <w:rFonts w:ascii="Candara" w:hAnsi="Candara"/>
          <w:sz w:val="22"/>
        </w:rPr>
        <w:t xml:space="preserve">Dirija este documento a </w:t>
      </w:r>
      <w:r>
        <w:rPr>
          <w:rFonts w:ascii="Candara" w:hAnsi="Candara"/>
          <w:sz w:val="22"/>
        </w:rPr>
        <w:t>L</w:t>
      </w:r>
      <w:r w:rsidRPr="00DE6B14">
        <w:rPr>
          <w:rFonts w:ascii="Candara" w:hAnsi="Candara"/>
          <w:sz w:val="22"/>
        </w:rPr>
        <w:t>a Coor</w:t>
      </w:r>
      <w:r>
        <w:rPr>
          <w:rFonts w:ascii="Candara" w:hAnsi="Candara"/>
          <w:sz w:val="22"/>
        </w:rPr>
        <w:t xml:space="preserve">dinación de Centros de Cómputo con el Coordinador </w:t>
      </w:r>
      <w:r w:rsidRPr="00DE6B14">
        <w:rPr>
          <w:rFonts w:ascii="Candara" w:hAnsi="Candara"/>
          <w:sz w:val="22"/>
        </w:rPr>
        <w:t xml:space="preserve">LI </w:t>
      </w:r>
      <w:r>
        <w:rPr>
          <w:rFonts w:ascii="Candara" w:hAnsi="Candara"/>
          <w:sz w:val="22"/>
        </w:rPr>
        <w:t>Luis Enrique Sánchez Valenzuela</w:t>
      </w:r>
      <w:r w:rsidRPr="00DE6B14">
        <w:rPr>
          <w:rFonts w:ascii="Candara" w:hAnsi="Candara"/>
          <w:sz w:val="22"/>
        </w:rPr>
        <w:t xml:space="preserve"> para su efecto.</w:t>
      </w:r>
    </w:p>
    <w:p w:rsidR="00FF131B" w:rsidRDefault="00FF131B" w:rsidP="00FF131B">
      <w:pPr>
        <w:tabs>
          <w:tab w:val="left" w:pos="3885"/>
        </w:tabs>
        <w:jc w:val="both"/>
        <w:rPr>
          <w:rFonts w:ascii="Candara" w:hAnsi="Candara"/>
          <w:sz w:val="22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77"/>
        <w:gridCol w:w="2551"/>
      </w:tblGrid>
      <w:tr w:rsidR="00BE7288" w:rsidTr="00BE7288">
        <w:trPr>
          <w:trHeight w:val="170"/>
          <w:jc w:val="right"/>
        </w:trPr>
        <w:tc>
          <w:tcPr>
            <w:tcW w:w="3628" w:type="dxa"/>
            <w:gridSpan w:val="2"/>
            <w:shd w:val="clear" w:color="auto" w:fill="7F7F7F" w:themeFill="text1" w:themeFillTint="80"/>
            <w:vAlign w:val="center"/>
          </w:tcPr>
          <w:p w:rsidR="00BE7288" w:rsidRPr="00BE7288" w:rsidRDefault="00BE7288" w:rsidP="00BE7288">
            <w:pPr>
              <w:tabs>
                <w:tab w:val="left" w:pos="3885"/>
              </w:tabs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BE7288">
              <w:rPr>
                <w:rFonts w:ascii="Candara" w:hAnsi="Candara"/>
                <w:b/>
                <w:color w:val="FFFFFF" w:themeColor="background1"/>
                <w:sz w:val="20"/>
              </w:rPr>
              <w:t>SERVICIO ATENDIDO</w:t>
            </w:r>
          </w:p>
        </w:tc>
      </w:tr>
      <w:tr w:rsidR="00BE7288" w:rsidTr="00636A15">
        <w:trPr>
          <w:trHeight w:val="340"/>
          <w:jc w:val="right"/>
        </w:trPr>
        <w:tc>
          <w:tcPr>
            <w:tcW w:w="1077" w:type="dxa"/>
            <w:shd w:val="clear" w:color="auto" w:fill="7F7F7F" w:themeFill="text1" w:themeFillTint="80"/>
            <w:vAlign w:val="center"/>
          </w:tcPr>
          <w:p w:rsidR="00BE7288" w:rsidRPr="00BE7288" w:rsidRDefault="00BE7288" w:rsidP="00636A15">
            <w:pPr>
              <w:tabs>
                <w:tab w:val="left" w:pos="3885"/>
              </w:tabs>
              <w:rPr>
                <w:rFonts w:ascii="Candara" w:hAnsi="Candara"/>
                <w:b/>
                <w:color w:val="FFFFFF" w:themeColor="background1"/>
                <w:sz w:val="20"/>
              </w:rPr>
            </w:pPr>
            <w:r w:rsidRPr="00BE7288">
              <w:rPr>
                <w:rFonts w:ascii="Candara" w:hAnsi="Candara"/>
                <w:b/>
                <w:color w:val="FFFFFF" w:themeColor="background1"/>
                <w:sz w:val="20"/>
              </w:rPr>
              <w:t>FOLIO</w:t>
            </w:r>
          </w:p>
        </w:tc>
        <w:tc>
          <w:tcPr>
            <w:tcW w:w="2551" w:type="dxa"/>
          </w:tcPr>
          <w:p w:rsidR="00BE7288" w:rsidRDefault="00BE7288" w:rsidP="00636A15">
            <w:pPr>
              <w:tabs>
                <w:tab w:val="left" w:pos="3885"/>
              </w:tabs>
              <w:rPr>
                <w:rFonts w:ascii="Candara" w:hAnsi="Candara"/>
              </w:rPr>
            </w:pPr>
          </w:p>
        </w:tc>
      </w:tr>
      <w:tr w:rsidR="00BE7288" w:rsidTr="00636A15">
        <w:trPr>
          <w:trHeight w:val="340"/>
          <w:jc w:val="right"/>
        </w:trPr>
        <w:tc>
          <w:tcPr>
            <w:tcW w:w="1077" w:type="dxa"/>
            <w:shd w:val="clear" w:color="auto" w:fill="7F7F7F" w:themeFill="text1" w:themeFillTint="80"/>
            <w:vAlign w:val="center"/>
          </w:tcPr>
          <w:p w:rsidR="00BE7288" w:rsidRPr="00BE7288" w:rsidRDefault="00BE7288" w:rsidP="00636A15">
            <w:pPr>
              <w:tabs>
                <w:tab w:val="left" w:pos="3885"/>
              </w:tabs>
              <w:rPr>
                <w:rFonts w:ascii="Candara" w:hAnsi="Candara"/>
                <w:b/>
                <w:color w:val="FFFFFF" w:themeColor="background1"/>
                <w:sz w:val="20"/>
              </w:rPr>
            </w:pPr>
            <w:r w:rsidRPr="00BE7288">
              <w:rPr>
                <w:rFonts w:ascii="Candara" w:hAnsi="Candara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2551" w:type="dxa"/>
          </w:tcPr>
          <w:p w:rsidR="00BE7288" w:rsidRDefault="00BE7288" w:rsidP="00636A15">
            <w:pPr>
              <w:tabs>
                <w:tab w:val="left" w:pos="3885"/>
              </w:tabs>
              <w:rPr>
                <w:rFonts w:ascii="Candara" w:hAnsi="Candara"/>
              </w:rPr>
            </w:pPr>
          </w:p>
        </w:tc>
      </w:tr>
      <w:tr w:rsidR="00BE7288" w:rsidTr="00636A15">
        <w:trPr>
          <w:trHeight w:val="340"/>
          <w:jc w:val="right"/>
        </w:trPr>
        <w:tc>
          <w:tcPr>
            <w:tcW w:w="1077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  <w:vAlign w:val="center"/>
          </w:tcPr>
          <w:p w:rsidR="00BE7288" w:rsidRPr="00BE7288" w:rsidRDefault="00BE7288" w:rsidP="00636A15">
            <w:pPr>
              <w:tabs>
                <w:tab w:val="left" w:pos="3885"/>
              </w:tabs>
              <w:rPr>
                <w:rFonts w:ascii="Candara" w:hAnsi="Candara"/>
                <w:b/>
                <w:color w:val="FFFFFF" w:themeColor="background1"/>
                <w:sz w:val="20"/>
              </w:rPr>
            </w:pPr>
            <w:r w:rsidRPr="00BE7288">
              <w:rPr>
                <w:rFonts w:ascii="Candara" w:hAnsi="Candara"/>
                <w:b/>
                <w:color w:val="FFFFFF" w:themeColor="background1"/>
                <w:sz w:val="20"/>
              </w:rPr>
              <w:t>TÉCNICO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BE7288" w:rsidRDefault="00BE7288" w:rsidP="00636A15">
            <w:pPr>
              <w:tabs>
                <w:tab w:val="left" w:pos="3885"/>
              </w:tabs>
              <w:rPr>
                <w:rFonts w:ascii="Candara" w:hAnsi="Candara"/>
              </w:rPr>
            </w:pPr>
          </w:p>
        </w:tc>
      </w:tr>
      <w:tr w:rsidR="00BE7288" w:rsidTr="00636A15">
        <w:trPr>
          <w:trHeight w:val="20"/>
          <w:jc w:val="right"/>
        </w:trPr>
        <w:tc>
          <w:tcPr>
            <w:tcW w:w="10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288" w:rsidRPr="00BE7288" w:rsidRDefault="00BE7288" w:rsidP="00636A15">
            <w:pPr>
              <w:tabs>
                <w:tab w:val="left" w:pos="3885"/>
              </w:tabs>
              <w:jc w:val="center"/>
              <w:rPr>
                <w:rFonts w:ascii="Candara" w:hAnsi="Candara"/>
                <w:i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E7288" w:rsidRPr="00BE7288" w:rsidRDefault="00BE7288" w:rsidP="00636A15">
            <w:pPr>
              <w:tabs>
                <w:tab w:val="left" w:pos="3885"/>
              </w:tabs>
              <w:jc w:val="center"/>
              <w:rPr>
                <w:rFonts w:ascii="Candara" w:hAnsi="Candara"/>
                <w:i/>
              </w:rPr>
            </w:pPr>
            <w:r w:rsidRPr="00BE7288">
              <w:rPr>
                <w:rFonts w:ascii="Candara" w:hAnsi="Candara"/>
                <w:i/>
                <w:sz w:val="16"/>
              </w:rPr>
              <w:t>Información llenada por el CC</w:t>
            </w:r>
          </w:p>
        </w:tc>
      </w:tr>
    </w:tbl>
    <w:p w:rsidR="00BE7288" w:rsidRDefault="00BE7288" w:rsidP="00FF131B">
      <w:pPr>
        <w:tabs>
          <w:tab w:val="left" w:pos="3885"/>
        </w:tabs>
        <w:jc w:val="both"/>
        <w:rPr>
          <w:rFonts w:ascii="Candara" w:hAnsi="Candara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426"/>
      </w:tblGrid>
      <w:tr w:rsidR="00FF131B" w:rsidTr="00BE7288">
        <w:trPr>
          <w:trHeight w:val="340"/>
        </w:trPr>
        <w:tc>
          <w:tcPr>
            <w:tcW w:w="3227" w:type="dxa"/>
            <w:shd w:val="clear" w:color="auto" w:fill="1F497D" w:themeFill="text2"/>
          </w:tcPr>
          <w:p w:rsidR="00FF131B" w:rsidRPr="00FF131B" w:rsidRDefault="00FF131B" w:rsidP="00FF131B">
            <w:pPr>
              <w:tabs>
                <w:tab w:val="left" w:pos="3885"/>
              </w:tabs>
              <w:jc w:val="both"/>
              <w:rPr>
                <w:rFonts w:ascii="Candara" w:hAnsi="Candara"/>
                <w:b/>
                <w:color w:val="FFFFFF" w:themeColor="background1"/>
              </w:rPr>
            </w:pPr>
            <w:r w:rsidRPr="00FF131B">
              <w:rPr>
                <w:rFonts w:ascii="Candara" w:hAnsi="Candara"/>
                <w:b/>
                <w:color w:val="FFFFFF" w:themeColor="background1"/>
              </w:rPr>
              <w:t>NOMBRE DEL DEPARTAMENTO</w:t>
            </w:r>
          </w:p>
        </w:tc>
        <w:tc>
          <w:tcPr>
            <w:tcW w:w="6426" w:type="dxa"/>
          </w:tcPr>
          <w:p w:rsidR="00FF131B" w:rsidRDefault="00FF131B" w:rsidP="00FF131B">
            <w:pPr>
              <w:tabs>
                <w:tab w:val="left" w:pos="3885"/>
              </w:tabs>
              <w:jc w:val="both"/>
              <w:rPr>
                <w:rFonts w:ascii="Candara" w:hAnsi="Candara"/>
              </w:rPr>
            </w:pPr>
          </w:p>
        </w:tc>
      </w:tr>
      <w:tr w:rsidR="00FF131B" w:rsidTr="00BE7288">
        <w:trPr>
          <w:trHeight w:val="340"/>
        </w:trPr>
        <w:tc>
          <w:tcPr>
            <w:tcW w:w="3227" w:type="dxa"/>
            <w:shd w:val="clear" w:color="auto" w:fill="1F497D" w:themeFill="text2"/>
          </w:tcPr>
          <w:p w:rsidR="00FF131B" w:rsidRPr="00FF131B" w:rsidRDefault="00FF131B" w:rsidP="00FF131B">
            <w:pPr>
              <w:tabs>
                <w:tab w:val="left" w:pos="3885"/>
              </w:tabs>
              <w:jc w:val="both"/>
              <w:rPr>
                <w:rFonts w:ascii="Candara" w:hAnsi="Candara"/>
                <w:b/>
                <w:color w:val="FFFFFF" w:themeColor="background1"/>
              </w:rPr>
            </w:pPr>
            <w:r w:rsidRPr="00FF131B">
              <w:rPr>
                <w:rFonts w:ascii="Candara" w:hAnsi="Candara"/>
                <w:b/>
                <w:color w:val="FFFFFF" w:themeColor="background1"/>
              </w:rPr>
              <w:t>RESPONSABLE</w:t>
            </w:r>
          </w:p>
        </w:tc>
        <w:tc>
          <w:tcPr>
            <w:tcW w:w="6426" w:type="dxa"/>
          </w:tcPr>
          <w:p w:rsidR="00FF131B" w:rsidRDefault="00FF131B" w:rsidP="00FF131B">
            <w:pPr>
              <w:tabs>
                <w:tab w:val="left" w:pos="3885"/>
              </w:tabs>
              <w:jc w:val="both"/>
              <w:rPr>
                <w:rFonts w:ascii="Candara" w:hAnsi="Candara"/>
              </w:rPr>
            </w:pPr>
          </w:p>
        </w:tc>
      </w:tr>
      <w:tr w:rsidR="00BE7288" w:rsidTr="00BE7288">
        <w:trPr>
          <w:trHeight w:val="340"/>
        </w:trPr>
        <w:tc>
          <w:tcPr>
            <w:tcW w:w="3227" w:type="dxa"/>
            <w:shd w:val="clear" w:color="auto" w:fill="1F497D" w:themeFill="text2"/>
          </w:tcPr>
          <w:p w:rsidR="00BE7288" w:rsidRPr="00FF131B" w:rsidRDefault="00BE7288" w:rsidP="00FF131B">
            <w:pPr>
              <w:tabs>
                <w:tab w:val="left" w:pos="3885"/>
              </w:tabs>
              <w:jc w:val="both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EXT.</w:t>
            </w:r>
          </w:p>
        </w:tc>
        <w:tc>
          <w:tcPr>
            <w:tcW w:w="6426" w:type="dxa"/>
          </w:tcPr>
          <w:p w:rsidR="00BE7288" w:rsidRDefault="00BE7288" w:rsidP="00FF131B">
            <w:pPr>
              <w:tabs>
                <w:tab w:val="left" w:pos="3885"/>
              </w:tabs>
              <w:jc w:val="both"/>
              <w:rPr>
                <w:rFonts w:ascii="Candara" w:hAnsi="Candara"/>
              </w:rPr>
            </w:pPr>
          </w:p>
        </w:tc>
      </w:tr>
    </w:tbl>
    <w:p w:rsidR="00BE7288" w:rsidRDefault="00BE7288"/>
    <w:p w:rsidR="00BE7288" w:rsidRDefault="00BE72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2"/>
        <w:gridCol w:w="1417"/>
        <w:gridCol w:w="283"/>
        <w:gridCol w:w="1783"/>
        <w:gridCol w:w="283"/>
        <w:gridCol w:w="1134"/>
        <w:gridCol w:w="283"/>
      </w:tblGrid>
      <w:tr w:rsidR="00BE7288" w:rsidRPr="00BE7288" w:rsidTr="00BE7288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BE7288" w:rsidRPr="00BE7288" w:rsidRDefault="00BE7288" w:rsidP="00BE7288">
            <w:pPr>
              <w:jc w:val="both"/>
              <w:rPr>
                <w:rFonts w:ascii="Candara" w:hAnsi="Candara"/>
                <w:b/>
                <w:color w:val="FFFFFF" w:themeColor="background1"/>
              </w:rPr>
            </w:pPr>
            <w:r w:rsidRPr="00BE7288">
              <w:rPr>
                <w:rFonts w:ascii="Candara" w:hAnsi="Candara"/>
                <w:b/>
                <w:color w:val="FFFFFF" w:themeColor="background1"/>
              </w:rPr>
              <w:t>TIPO DE SERVICIO: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288" w:rsidRPr="00BE7288" w:rsidRDefault="00BE7288">
            <w:pPr>
              <w:rPr>
                <w:rFonts w:ascii="Candara" w:hAnsi="Candar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7288" w:rsidRPr="00BE7288" w:rsidRDefault="00BE7288" w:rsidP="00BE7288">
            <w:pPr>
              <w:jc w:val="right"/>
              <w:rPr>
                <w:rFonts w:ascii="Candara" w:hAnsi="Candara"/>
              </w:rPr>
            </w:pPr>
            <w:r w:rsidRPr="00BE7288">
              <w:rPr>
                <w:rFonts w:ascii="Candara" w:hAnsi="Candara"/>
              </w:rPr>
              <w:t>R</w:t>
            </w:r>
            <w:r>
              <w:rPr>
                <w:rFonts w:ascii="Candara" w:hAnsi="Candara"/>
              </w:rPr>
              <w:t>eparación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E7288" w:rsidRPr="00BE7288" w:rsidRDefault="00BE7288" w:rsidP="00BE7288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7288" w:rsidRPr="00BE7288" w:rsidRDefault="00BE7288" w:rsidP="00BE7288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Mantenimiento</w:t>
            </w:r>
          </w:p>
        </w:tc>
        <w:tc>
          <w:tcPr>
            <w:tcW w:w="283" w:type="dxa"/>
          </w:tcPr>
          <w:p w:rsidR="00BE7288" w:rsidRPr="00BE7288" w:rsidRDefault="00BE7288" w:rsidP="00BE7288">
            <w:pPr>
              <w:jc w:val="right"/>
              <w:rPr>
                <w:rFonts w:ascii="Candara" w:hAnsi="Candara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E7288" w:rsidRPr="00BE7288" w:rsidRDefault="00BE7288" w:rsidP="00BE7288">
            <w:pPr>
              <w:jc w:val="righ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Asesoría </w:t>
            </w:r>
          </w:p>
        </w:tc>
        <w:tc>
          <w:tcPr>
            <w:tcW w:w="283" w:type="dxa"/>
          </w:tcPr>
          <w:p w:rsidR="00BE7288" w:rsidRDefault="00BE7288">
            <w:pPr>
              <w:rPr>
                <w:rFonts w:ascii="Candara" w:hAnsi="Candara"/>
              </w:rPr>
            </w:pPr>
          </w:p>
        </w:tc>
      </w:tr>
    </w:tbl>
    <w:p w:rsidR="00BE7288" w:rsidRDefault="00BE7288"/>
    <w:p w:rsidR="00BE7288" w:rsidRDefault="00BE72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426"/>
      </w:tblGrid>
      <w:tr w:rsidR="00BE7288" w:rsidTr="00FA447C">
        <w:tc>
          <w:tcPr>
            <w:tcW w:w="9653" w:type="dxa"/>
            <w:gridSpan w:val="2"/>
            <w:shd w:val="clear" w:color="auto" w:fill="1F497D" w:themeFill="text2"/>
          </w:tcPr>
          <w:p w:rsidR="00BE7288" w:rsidRPr="00BE7288" w:rsidRDefault="00BE7288" w:rsidP="00BE7288">
            <w:pPr>
              <w:tabs>
                <w:tab w:val="left" w:pos="3885"/>
              </w:tabs>
              <w:jc w:val="center"/>
              <w:rPr>
                <w:rFonts w:ascii="Candara" w:hAnsi="Candara"/>
                <w:b/>
                <w:color w:val="FFFFFF" w:themeColor="background1"/>
              </w:rPr>
            </w:pPr>
            <w:r w:rsidRPr="00BE7288">
              <w:rPr>
                <w:rFonts w:ascii="Candara" w:hAnsi="Candara"/>
                <w:b/>
                <w:color w:val="FFFFFF" w:themeColor="background1"/>
              </w:rPr>
              <w:t>DESCRIPCIÓN DEL PROBLEMA</w:t>
            </w:r>
          </w:p>
        </w:tc>
      </w:tr>
      <w:tr w:rsidR="00BE7288" w:rsidTr="00FF131B">
        <w:tc>
          <w:tcPr>
            <w:tcW w:w="3227" w:type="dxa"/>
            <w:shd w:val="clear" w:color="auto" w:fill="1F497D" w:themeFill="text2"/>
          </w:tcPr>
          <w:p w:rsidR="00BE7288" w:rsidRPr="00FF131B" w:rsidRDefault="00BE7288" w:rsidP="00FF131B">
            <w:pPr>
              <w:tabs>
                <w:tab w:val="left" w:pos="3885"/>
              </w:tabs>
              <w:jc w:val="both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ESPECIFIQUE EQUIPO</w:t>
            </w:r>
          </w:p>
        </w:tc>
        <w:tc>
          <w:tcPr>
            <w:tcW w:w="6426" w:type="dxa"/>
          </w:tcPr>
          <w:p w:rsidR="00BE7288" w:rsidRPr="00BE7288" w:rsidRDefault="00BE7288" w:rsidP="00FF131B">
            <w:pPr>
              <w:tabs>
                <w:tab w:val="left" w:pos="3885"/>
              </w:tabs>
              <w:jc w:val="both"/>
              <w:rPr>
                <w:rFonts w:ascii="Candara" w:hAnsi="Candara"/>
                <w:color w:val="2E74B5"/>
              </w:rPr>
            </w:pPr>
            <w:r w:rsidRPr="00BE7288">
              <w:rPr>
                <w:rFonts w:ascii="Candara" w:hAnsi="Candara"/>
                <w:i/>
                <w:color w:val="2E74B5"/>
                <w:sz w:val="20"/>
              </w:rPr>
              <w:t xml:space="preserve">Ej. PC, Impresora, Copiadora </w:t>
            </w:r>
            <w:bookmarkStart w:id="0" w:name="_GoBack"/>
            <w:bookmarkEnd w:id="0"/>
          </w:p>
        </w:tc>
      </w:tr>
      <w:tr w:rsidR="00BE7288" w:rsidTr="00FF131B">
        <w:tc>
          <w:tcPr>
            <w:tcW w:w="3227" w:type="dxa"/>
            <w:shd w:val="clear" w:color="auto" w:fill="1F497D" w:themeFill="text2"/>
          </w:tcPr>
          <w:p w:rsidR="00BE7288" w:rsidRPr="00FF131B" w:rsidRDefault="00BE7288" w:rsidP="00FF131B">
            <w:pPr>
              <w:tabs>
                <w:tab w:val="left" w:pos="3885"/>
              </w:tabs>
              <w:jc w:val="both"/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ESPECIFIQUE EL PROBLEMA</w:t>
            </w:r>
          </w:p>
        </w:tc>
        <w:tc>
          <w:tcPr>
            <w:tcW w:w="6426" w:type="dxa"/>
          </w:tcPr>
          <w:p w:rsidR="00BE7288" w:rsidRPr="00BE7288" w:rsidRDefault="00BE7288" w:rsidP="00FF131B">
            <w:pPr>
              <w:tabs>
                <w:tab w:val="left" w:pos="3885"/>
              </w:tabs>
              <w:jc w:val="both"/>
              <w:rPr>
                <w:rFonts w:ascii="Candara" w:hAnsi="Candara"/>
                <w:i/>
                <w:color w:val="2E74B5"/>
              </w:rPr>
            </w:pPr>
            <w:r w:rsidRPr="00BE7288">
              <w:rPr>
                <w:rFonts w:ascii="Candara" w:hAnsi="Candara"/>
                <w:i/>
                <w:color w:val="2E74B5"/>
                <w:sz w:val="20"/>
              </w:rPr>
              <w:t>Ej. No prende</w:t>
            </w:r>
          </w:p>
        </w:tc>
      </w:tr>
      <w:tr w:rsidR="00BE7288" w:rsidTr="00BE7288">
        <w:trPr>
          <w:trHeight w:val="1417"/>
        </w:trPr>
        <w:tc>
          <w:tcPr>
            <w:tcW w:w="3227" w:type="dxa"/>
            <w:shd w:val="clear" w:color="auto" w:fill="1F497D" w:themeFill="text2"/>
            <w:vAlign w:val="center"/>
          </w:tcPr>
          <w:p w:rsidR="00BE7288" w:rsidRPr="00FF131B" w:rsidRDefault="00BE7288" w:rsidP="00BE7288">
            <w:pPr>
              <w:tabs>
                <w:tab w:val="left" w:pos="3885"/>
              </w:tabs>
              <w:rPr>
                <w:rFonts w:ascii="Candara" w:hAnsi="Candara"/>
                <w:b/>
                <w:color w:val="FFFFFF" w:themeColor="background1"/>
              </w:rPr>
            </w:pPr>
            <w:r>
              <w:rPr>
                <w:rFonts w:ascii="Candara" w:hAnsi="Candara"/>
                <w:b/>
                <w:color w:val="FFFFFF" w:themeColor="background1"/>
              </w:rPr>
              <w:t>OBSERVACIONES</w:t>
            </w:r>
          </w:p>
        </w:tc>
        <w:tc>
          <w:tcPr>
            <w:tcW w:w="6426" w:type="dxa"/>
          </w:tcPr>
          <w:p w:rsidR="00BE7288" w:rsidRDefault="00BE7288" w:rsidP="00FF131B">
            <w:pPr>
              <w:tabs>
                <w:tab w:val="left" w:pos="3885"/>
              </w:tabs>
              <w:jc w:val="both"/>
              <w:rPr>
                <w:rFonts w:ascii="Candara" w:hAnsi="Candara"/>
              </w:rPr>
            </w:pPr>
          </w:p>
        </w:tc>
      </w:tr>
    </w:tbl>
    <w:p w:rsidR="00FF131B" w:rsidRPr="00DE6B14" w:rsidRDefault="00FF131B" w:rsidP="00FF131B">
      <w:pPr>
        <w:tabs>
          <w:tab w:val="left" w:pos="3885"/>
        </w:tabs>
        <w:jc w:val="both"/>
        <w:rPr>
          <w:rFonts w:ascii="Candara" w:hAnsi="Candara"/>
          <w:sz w:val="22"/>
        </w:rPr>
      </w:pPr>
    </w:p>
    <w:p w:rsidR="00BC34C5" w:rsidRDefault="00BC34C5" w:rsidP="009543AC">
      <w:pPr>
        <w:pStyle w:val="Sinespaciado"/>
        <w:rPr>
          <w:lang w:val="es-ES_tradnl"/>
        </w:rPr>
      </w:pPr>
    </w:p>
    <w:p w:rsidR="00FF131B" w:rsidRDefault="00FF131B" w:rsidP="009543AC">
      <w:pPr>
        <w:pStyle w:val="Sinespaciado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0"/>
        <w:gridCol w:w="1984"/>
      </w:tblGrid>
      <w:tr w:rsidR="00BE7288" w:rsidTr="00BE7288">
        <w:trPr>
          <w:trHeight w:val="340"/>
        </w:trPr>
        <w:tc>
          <w:tcPr>
            <w:tcW w:w="0" w:type="auto"/>
            <w:shd w:val="clear" w:color="auto" w:fill="1F497D" w:themeFill="text2"/>
            <w:vAlign w:val="center"/>
          </w:tcPr>
          <w:p w:rsidR="00BE7288" w:rsidRPr="00BE7288" w:rsidRDefault="00BE7288" w:rsidP="00BE7288">
            <w:pPr>
              <w:pStyle w:val="Sinespaciado"/>
              <w:rPr>
                <w:b/>
                <w:color w:val="FFFFFF" w:themeColor="background1"/>
                <w:lang w:val="es-ES_tradnl"/>
              </w:rPr>
            </w:pPr>
            <w:r w:rsidRPr="00BE7288">
              <w:rPr>
                <w:b/>
                <w:color w:val="FFFFFF" w:themeColor="background1"/>
                <w:lang w:val="es-ES_tradnl"/>
              </w:rPr>
              <w:t>FECHA DE SOLICITUD</w:t>
            </w:r>
          </w:p>
        </w:tc>
        <w:tc>
          <w:tcPr>
            <w:tcW w:w="1984" w:type="dxa"/>
          </w:tcPr>
          <w:p w:rsidR="00BE7288" w:rsidRDefault="00BE7288" w:rsidP="009543AC">
            <w:pPr>
              <w:pStyle w:val="Sinespaciado"/>
              <w:rPr>
                <w:lang w:val="es-ES_tradnl"/>
              </w:rPr>
            </w:pPr>
          </w:p>
        </w:tc>
      </w:tr>
    </w:tbl>
    <w:p w:rsidR="00BE7288" w:rsidRDefault="00BE7288" w:rsidP="009543AC">
      <w:pPr>
        <w:pStyle w:val="Sinespaciado"/>
        <w:rPr>
          <w:lang w:val="es-ES_tradnl"/>
        </w:rPr>
      </w:pPr>
    </w:p>
    <w:tbl>
      <w:tblPr>
        <w:tblStyle w:val="Tablaconcuadrcula"/>
        <w:tblW w:w="9969" w:type="dxa"/>
        <w:tblLook w:val="04A0" w:firstRow="1" w:lastRow="0" w:firstColumn="1" w:lastColumn="0" w:noHBand="0" w:noVBand="1"/>
      </w:tblPr>
      <w:tblGrid>
        <w:gridCol w:w="3175"/>
        <w:gridCol w:w="222"/>
        <w:gridCol w:w="3175"/>
        <w:gridCol w:w="222"/>
        <w:gridCol w:w="3175"/>
      </w:tblGrid>
      <w:tr w:rsidR="00BE7288" w:rsidTr="00BE7288">
        <w:tc>
          <w:tcPr>
            <w:tcW w:w="3175" w:type="dxa"/>
            <w:shd w:val="clear" w:color="auto" w:fill="1F497D" w:themeFill="text2"/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color w:val="FFFFFF" w:themeColor="background1"/>
                <w:lang w:val="es-ES_tradnl"/>
              </w:rPr>
            </w:pPr>
            <w:r w:rsidRPr="00BE7288">
              <w:rPr>
                <w:b/>
                <w:color w:val="FFFFFF" w:themeColor="background1"/>
                <w:lang w:val="es-ES_tradnl"/>
              </w:rPr>
              <w:t>SOLICITA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color w:val="FFFFFF" w:themeColor="background1"/>
                <w:lang w:val="es-ES_tradnl"/>
              </w:rPr>
            </w:pPr>
          </w:p>
        </w:tc>
        <w:tc>
          <w:tcPr>
            <w:tcW w:w="3175" w:type="dxa"/>
            <w:shd w:val="clear" w:color="auto" w:fill="7F7F7F" w:themeFill="text1" w:themeFillTint="80"/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color w:val="FFFFFF" w:themeColor="background1"/>
                <w:lang w:val="es-ES_tradnl"/>
              </w:rPr>
            </w:pPr>
            <w:r w:rsidRPr="00BE7288">
              <w:rPr>
                <w:b/>
                <w:color w:val="FFFFFF" w:themeColor="background1"/>
                <w:lang w:val="es-ES_tradnl"/>
              </w:rPr>
              <w:t>RECIBIÓ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color w:val="FFFFFF" w:themeColor="background1"/>
                <w:lang w:val="es-ES_tradnl"/>
              </w:rPr>
            </w:pPr>
          </w:p>
        </w:tc>
        <w:tc>
          <w:tcPr>
            <w:tcW w:w="3175" w:type="dxa"/>
            <w:shd w:val="clear" w:color="auto" w:fill="7F7F7F" w:themeFill="text1" w:themeFillTint="80"/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color w:val="FFFFFF" w:themeColor="background1"/>
                <w:lang w:val="es-ES_tradnl"/>
              </w:rPr>
            </w:pPr>
            <w:r w:rsidRPr="00BE7288">
              <w:rPr>
                <w:b/>
                <w:color w:val="FFFFFF" w:themeColor="background1"/>
                <w:lang w:val="es-ES_tradnl"/>
              </w:rPr>
              <w:t>AUTORIZÓ</w:t>
            </w:r>
          </w:p>
        </w:tc>
      </w:tr>
      <w:tr w:rsidR="00BE7288" w:rsidTr="00BE7288">
        <w:trPr>
          <w:trHeight w:val="1020"/>
        </w:trPr>
        <w:tc>
          <w:tcPr>
            <w:tcW w:w="3175" w:type="dxa"/>
          </w:tcPr>
          <w:p w:rsidR="00BE7288" w:rsidRDefault="00BE7288" w:rsidP="009543AC">
            <w:pPr>
              <w:pStyle w:val="Sinespaciado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7288" w:rsidRDefault="00BE7288" w:rsidP="009543AC">
            <w:pPr>
              <w:pStyle w:val="Sinespaciado"/>
              <w:rPr>
                <w:lang w:val="es-ES_tradnl"/>
              </w:rPr>
            </w:pPr>
          </w:p>
        </w:tc>
        <w:tc>
          <w:tcPr>
            <w:tcW w:w="3175" w:type="dxa"/>
          </w:tcPr>
          <w:p w:rsidR="00BE7288" w:rsidRDefault="00BE7288" w:rsidP="009543AC">
            <w:pPr>
              <w:pStyle w:val="Sinespaciado"/>
              <w:rPr>
                <w:lang w:val="es-ES_trad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7288" w:rsidRDefault="00BE7288" w:rsidP="009543AC">
            <w:pPr>
              <w:pStyle w:val="Sinespaciado"/>
              <w:rPr>
                <w:lang w:val="es-ES_tradnl"/>
              </w:rPr>
            </w:pPr>
          </w:p>
        </w:tc>
        <w:tc>
          <w:tcPr>
            <w:tcW w:w="3175" w:type="dxa"/>
          </w:tcPr>
          <w:p w:rsidR="00BE7288" w:rsidRDefault="00BE7288" w:rsidP="009543AC">
            <w:pPr>
              <w:pStyle w:val="Sinespaciado"/>
              <w:rPr>
                <w:lang w:val="es-ES_tradnl"/>
              </w:rPr>
            </w:pPr>
          </w:p>
        </w:tc>
      </w:tr>
      <w:tr w:rsidR="00BE7288" w:rsidTr="00BE7288">
        <w:tc>
          <w:tcPr>
            <w:tcW w:w="3175" w:type="dxa"/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lang w:val="es-ES_tradnl"/>
              </w:rPr>
            </w:pPr>
            <w:r w:rsidRPr="00BE7288">
              <w:rPr>
                <w:b/>
                <w:lang w:val="es-ES_tradnl"/>
              </w:rPr>
              <w:t>NOMBRE Y FIRMA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lang w:val="es-ES_tradnl"/>
              </w:rPr>
            </w:pPr>
          </w:p>
        </w:tc>
        <w:tc>
          <w:tcPr>
            <w:tcW w:w="3175" w:type="dxa"/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lang w:val="es-ES_tradnl"/>
              </w:rPr>
            </w:pPr>
            <w:r w:rsidRPr="00BE7288">
              <w:rPr>
                <w:b/>
                <w:lang w:val="es-ES_tradnl"/>
              </w:rPr>
              <w:t>NOMBRE Y FIRMA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lang w:val="es-ES_tradnl"/>
              </w:rPr>
            </w:pPr>
          </w:p>
        </w:tc>
        <w:tc>
          <w:tcPr>
            <w:tcW w:w="3175" w:type="dxa"/>
          </w:tcPr>
          <w:p w:rsidR="00BE7288" w:rsidRPr="00BE7288" w:rsidRDefault="00BE7288" w:rsidP="00BE7288">
            <w:pPr>
              <w:pStyle w:val="Sinespaciado"/>
              <w:jc w:val="center"/>
              <w:rPr>
                <w:b/>
                <w:lang w:val="es-ES_tradnl"/>
              </w:rPr>
            </w:pPr>
            <w:r w:rsidRPr="00BE7288">
              <w:rPr>
                <w:b/>
                <w:lang w:val="es-ES_tradnl"/>
              </w:rPr>
              <w:t>LI LUIS ENRIQUE SÁNCHEZ VALENZUELA</w:t>
            </w:r>
          </w:p>
        </w:tc>
      </w:tr>
    </w:tbl>
    <w:p w:rsidR="00BE7288" w:rsidRDefault="00BE7288" w:rsidP="009543AC">
      <w:pPr>
        <w:pStyle w:val="Sinespaciado"/>
        <w:rPr>
          <w:lang w:val="es-ES_tradnl"/>
        </w:rPr>
      </w:pPr>
    </w:p>
    <w:p w:rsidR="00BE7288" w:rsidRPr="00BE7288" w:rsidRDefault="00BE7288" w:rsidP="009543AC">
      <w:pPr>
        <w:pStyle w:val="Sinespaciado"/>
        <w:rPr>
          <w:i/>
          <w:lang w:val="es-ES_tradnl"/>
        </w:rPr>
      </w:pPr>
      <w:r w:rsidRPr="00BE7288">
        <w:rPr>
          <w:i/>
          <w:lang w:val="es-ES_tradnl"/>
        </w:rPr>
        <w:t>Presentar este documento con una copia</w:t>
      </w:r>
      <w:r>
        <w:rPr>
          <w:i/>
          <w:lang w:val="es-ES_tradnl"/>
        </w:rPr>
        <w:t>.</w:t>
      </w:r>
    </w:p>
    <w:sectPr w:rsidR="00BE7288" w:rsidRPr="00BE7288" w:rsidSect="00C04579">
      <w:headerReference w:type="default" r:id="rId9"/>
      <w:footerReference w:type="default" r:id="rId10"/>
      <w:pgSz w:w="12240" w:h="15840" w:code="1"/>
      <w:pgMar w:top="1701" w:right="1417" w:bottom="1701" w:left="1310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B39" w:rsidRDefault="00343B39" w:rsidP="00F51068">
      <w:r>
        <w:separator/>
      </w:r>
    </w:p>
  </w:endnote>
  <w:endnote w:type="continuationSeparator" w:id="0">
    <w:p w:rsidR="00343B39" w:rsidRDefault="00343B39" w:rsidP="00F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av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2D" w:rsidRDefault="00BD69B1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-563880</wp:posOffset>
              </wp:positionH>
              <wp:positionV relativeFrom="paragraph">
                <wp:posOffset>-316865</wp:posOffset>
              </wp:positionV>
              <wp:extent cx="7298055" cy="419100"/>
              <wp:effectExtent l="0" t="16510" r="19050" b="254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98055" cy="419100"/>
                        <a:chOff x="422" y="14301"/>
                        <a:chExt cx="11493" cy="660"/>
                      </a:xfrm>
                    </wpg:grpSpPr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>
                          <a:off x="460" y="14301"/>
                          <a:ext cx="11339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12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8"/>
                      <wps:cNvCnPr>
                        <a:cxnSpLocks noChangeShapeType="1"/>
                      </wps:cNvCnPr>
                      <wps:spPr bwMode="auto">
                        <a:xfrm>
                          <a:off x="576" y="14449"/>
                          <a:ext cx="11339" cy="1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4A0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22" y="14583"/>
                          <a:ext cx="1676" cy="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52D" w:rsidRPr="00176D3E" w:rsidRDefault="00EF352D" w:rsidP="00EF352D">
                            <w:pPr>
                              <w:jc w:val="center"/>
                              <w:rPr>
                                <w:rFonts w:ascii="Candara" w:hAnsi="Candara" w:cs="Raavi"/>
                                <w:b/>
                                <w:i/>
                                <w:color w:val="012D6B"/>
                                <w:sz w:val="18"/>
                              </w:rPr>
                            </w:pPr>
                            <w:r w:rsidRPr="00176D3E">
                              <w:rPr>
                                <w:rFonts w:ascii="Candara" w:hAnsi="Candara" w:cs="Raavi"/>
                                <w:b/>
                                <w:i/>
                                <w:color w:val="012D6B"/>
                                <w:sz w:val="18"/>
                              </w:rPr>
                              <w:t>SURSUM VERSUS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905" y="14538"/>
                          <a:ext cx="10005" cy="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52D" w:rsidRPr="00176D3E" w:rsidRDefault="00EF352D" w:rsidP="00EF352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76D3E">
                              <w:rPr>
                                <w:sz w:val="16"/>
                              </w:rPr>
                              <w:t>Blvd. Universitarios y Av. De las Américas, Módulo IV, C.U., Conmutador: (667)716-03-03, 716-03-05 y 752-00-39. Culiacán Rosales, Sinaloa.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44.4pt;margin-top:-24.95pt;width:574.65pt;height:33pt;z-index:-251648000" coordorigin="422,14301" coordsize="11493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460;top:14301;width:113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VErMAAAADaAAAADwAAAGRycy9kb3ducmV2LnhtbESPQWvCQBSE7wX/w/IEb3WTSkONrkEE&#10;wWuj0usj+8yGZN+G3VXTf98tFHocZuYbZltNdhAP8qFzrCBfZiCIG6c7bhVczsfXDxAhImscHJOC&#10;bwpQ7WYvWyy1e/InPerYigThUKICE+NYShkaQxbD0o3Eybs5bzEm6VupPT4T3A7yLcsKabHjtGBw&#10;pIOhpq/vVsG1iKY5+euXXL/3hm73o+11rtRiPu03ICJN8T/81z5pBSv4vZJugNz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VRKzAAAAA2gAAAA8AAAAAAAAAAAAAAAAA&#10;oQIAAGRycy9kb3ducmV2LnhtbFBLBQYAAAAABAAEAPkAAACOAwAAAAA=&#10;" strokecolor="#012d6b" strokeweight="2pt"/>
              <v:shape id="AutoShape 8" o:spid="_x0000_s1028" type="#_x0000_t32" style="position:absolute;left:576;top:14449;width:113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vaFsUAAADaAAAADwAAAGRycy9kb3ducmV2LnhtbESP3WrCQBSE7wt9h+UUvKsbS5E2uoq1&#10;f2IFMQreHrPHbGj2bMxuY/r2XaHg5TAz3zDjaWcr0VLjS8cKBv0EBHHudMmFgt32/f4JhA/IGivH&#10;pOCXPEwntzdjTLU784baLBQiQtinqMCEUKdS+tyQRd93NXH0jq6xGKJsCqkbPEe4reRDkgylxZLj&#10;gsGa5oby7+zHKlh+PB/bt9XwtD7Ms8FL+7U3+PqpVO+um41ABOrCNfzfXmgFj3C5Em+An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dvaFsUAAADaAAAADwAAAAAAAAAA&#10;AAAAAAChAgAAZHJzL2Rvd25yZXYueG1sUEsFBgAAAAAEAAQA+QAAAJMDAAAAAA==&#10;" strokecolor="#c4a006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422;top:14583;width:167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EF352D" w:rsidRPr="00176D3E" w:rsidRDefault="00EF352D" w:rsidP="00EF352D">
                      <w:pPr>
                        <w:jc w:val="center"/>
                        <w:rPr>
                          <w:rFonts w:ascii="Candara" w:hAnsi="Candara" w:cs="Raavi"/>
                          <w:b/>
                          <w:i/>
                          <w:color w:val="012D6B"/>
                          <w:sz w:val="18"/>
                        </w:rPr>
                      </w:pPr>
                      <w:r w:rsidRPr="00176D3E">
                        <w:rPr>
                          <w:rFonts w:ascii="Candara" w:hAnsi="Candara" w:cs="Raavi"/>
                          <w:b/>
                          <w:i/>
                          <w:color w:val="012D6B"/>
                          <w:sz w:val="18"/>
                        </w:rPr>
                        <w:t>SURSUM VERSUS</w:t>
                      </w:r>
                    </w:p>
                  </w:txbxContent>
                </v:textbox>
              </v:shape>
              <v:shape id="Text Box 10" o:spid="_x0000_s1030" type="#_x0000_t202" style="position:absolute;left:1905;top:14538;width:1000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F352D" w:rsidRPr="00176D3E" w:rsidRDefault="00EF352D" w:rsidP="00EF352D">
                      <w:pPr>
                        <w:jc w:val="center"/>
                        <w:rPr>
                          <w:sz w:val="16"/>
                        </w:rPr>
                      </w:pPr>
                      <w:r w:rsidRPr="00176D3E">
                        <w:rPr>
                          <w:sz w:val="16"/>
                        </w:rPr>
                        <w:t>Blvd. Universitarios y Av. De las Américas, Módulo IV, C.U., Conmutador: (667)716-03-03, 716-03-05 y 752-00-39. Culiacán Rosales, Sinaloa.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F352D" w:rsidRDefault="00EF35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B39" w:rsidRDefault="00343B39" w:rsidP="00F51068">
      <w:r>
        <w:separator/>
      </w:r>
    </w:p>
  </w:footnote>
  <w:footnote w:type="continuationSeparator" w:id="0">
    <w:p w:rsidR="00343B39" w:rsidRDefault="00343B39" w:rsidP="00F51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CB" w:rsidRPr="00825003" w:rsidRDefault="00C04579" w:rsidP="007A32CB">
    <w:pPr>
      <w:pStyle w:val="Sinespaciad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-47226</wp:posOffset>
          </wp:positionV>
          <wp:extent cx="669851" cy="893135"/>
          <wp:effectExtent l="0" t="0" r="0" b="0"/>
          <wp:wrapNone/>
          <wp:docPr id="6" name="3 Imagen" descr="LOGO%20F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%20F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51" cy="893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5727700</wp:posOffset>
          </wp:positionH>
          <wp:positionV relativeFrom="paragraph">
            <wp:posOffset>-104775</wp:posOffset>
          </wp:positionV>
          <wp:extent cx="597535" cy="892810"/>
          <wp:effectExtent l="19050" t="0" r="0" b="0"/>
          <wp:wrapNone/>
          <wp:docPr id="2" name="0 Imagen" descr="LOGOFCA2010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CA2010AZU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753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2CB" w:rsidRPr="00825003">
      <w:rPr>
        <w:b/>
        <w:sz w:val="24"/>
        <w:szCs w:val="24"/>
      </w:rPr>
      <w:t>UNIVERSIDAD AUTÓNOMA DE SINALOA</w:t>
    </w:r>
  </w:p>
  <w:p w:rsidR="007A32CB" w:rsidRPr="00825003" w:rsidRDefault="007A32CB" w:rsidP="007A32CB">
    <w:pPr>
      <w:pStyle w:val="Sinespaciado"/>
      <w:jc w:val="center"/>
      <w:rPr>
        <w:b/>
        <w:sz w:val="24"/>
        <w:szCs w:val="24"/>
      </w:rPr>
    </w:pPr>
    <w:r w:rsidRPr="00825003">
      <w:rPr>
        <w:b/>
        <w:sz w:val="24"/>
        <w:szCs w:val="24"/>
      </w:rPr>
      <w:t>FACULTAD DE CONTADURÍA Y ADMINISTRACIÓN</w:t>
    </w:r>
  </w:p>
  <w:p w:rsidR="007A32CB" w:rsidRPr="00825003" w:rsidRDefault="00FF131B" w:rsidP="007A32CB">
    <w:pPr>
      <w:pStyle w:val="Sinespaciado"/>
      <w:jc w:val="center"/>
      <w:rPr>
        <w:b/>
        <w:sz w:val="24"/>
        <w:szCs w:val="24"/>
      </w:rPr>
    </w:pPr>
    <w:r>
      <w:rPr>
        <w:b/>
        <w:sz w:val="24"/>
        <w:szCs w:val="24"/>
      </w:rPr>
      <w:t>COORDINACIÓN GENERAL DE CENTROS DE CÓMPUTO</w:t>
    </w:r>
  </w:p>
  <w:p w:rsidR="00F51068" w:rsidRDefault="00F51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88"/>
    <w:multiLevelType w:val="hybridMultilevel"/>
    <w:tmpl w:val="12EE9A62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6550C"/>
    <w:multiLevelType w:val="hybridMultilevel"/>
    <w:tmpl w:val="E24E87B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86407"/>
    <w:multiLevelType w:val="hybridMultilevel"/>
    <w:tmpl w:val="68D63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66937"/>
    <w:multiLevelType w:val="hybridMultilevel"/>
    <w:tmpl w:val="8D708F9C"/>
    <w:lvl w:ilvl="0" w:tplc="0C0A0013">
      <w:start w:val="1"/>
      <w:numFmt w:val="upp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B1"/>
    <w:rsid w:val="000305B1"/>
    <w:rsid w:val="0007366D"/>
    <w:rsid w:val="000C0279"/>
    <w:rsid w:val="000D013A"/>
    <w:rsid w:val="000D6198"/>
    <w:rsid w:val="00101AA9"/>
    <w:rsid w:val="00126A1D"/>
    <w:rsid w:val="0013213B"/>
    <w:rsid w:val="001372E5"/>
    <w:rsid w:val="00146DCE"/>
    <w:rsid w:val="00176D3E"/>
    <w:rsid w:val="001B7E15"/>
    <w:rsid w:val="00233141"/>
    <w:rsid w:val="00252C9E"/>
    <w:rsid w:val="002540F5"/>
    <w:rsid w:val="00262994"/>
    <w:rsid w:val="00274593"/>
    <w:rsid w:val="002D2C79"/>
    <w:rsid w:val="002E5484"/>
    <w:rsid w:val="00343B39"/>
    <w:rsid w:val="00376C65"/>
    <w:rsid w:val="00396148"/>
    <w:rsid w:val="003D0910"/>
    <w:rsid w:val="004D797E"/>
    <w:rsid w:val="004E328F"/>
    <w:rsid w:val="0052143D"/>
    <w:rsid w:val="00521FC5"/>
    <w:rsid w:val="005A0B86"/>
    <w:rsid w:val="005C69EA"/>
    <w:rsid w:val="005E424A"/>
    <w:rsid w:val="005F7D75"/>
    <w:rsid w:val="0061208F"/>
    <w:rsid w:val="00667D07"/>
    <w:rsid w:val="00673606"/>
    <w:rsid w:val="0067794B"/>
    <w:rsid w:val="006B0631"/>
    <w:rsid w:val="006C61D3"/>
    <w:rsid w:val="006F449F"/>
    <w:rsid w:val="00732873"/>
    <w:rsid w:val="0075776E"/>
    <w:rsid w:val="00767DFD"/>
    <w:rsid w:val="0079302D"/>
    <w:rsid w:val="007A32CB"/>
    <w:rsid w:val="007B36F0"/>
    <w:rsid w:val="007B7B45"/>
    <w:rsid w:val="007D7DB4"/>
    <w:rsid w:val="007F52C3"/>
    <w:rsid w:val="00825003"/>
    <w:rsid w:val="008440DE"/>
    <w:rsid w:val="00850BA6"/>
    <w:rsid w:val="008E2587"/>
    <w:rsid w:val="00912B80"/>
    <w:rsid w:val="00931A72"/>
    <w:rsid w:val="009543AC"/>
    <w:rsid w:val="0097324E"/>
    <w:rsid w:val="009A3F71"/>
    <w:rsid w:val="009F1546"/>
    <w:rsid w:val="009F291F"/>
    <w:rsid w:val="00A231E2"/>
    <w:rsid w:val="00A2762D"/>
    <w:rsid w:val="00A50311"/>
    <w:rsid w:val="00A61A22"/>
    <w:rsid w:val="00A959BE"/>
    <w:rsid w:val="00AA660D"/>
    <w:rsid w:val="00AA79D8"/>
    <w:rsid w:val="00AD2203"/>
    <w:rsid w:val="00AE21A9"/>
    <w:rsid w:val="00AE6266"/>
    <w:rsid w:val="00AF5671"/>
    <w:rsid w:val="00B15FB9"/>
    <w:rsid w:val="00B55116"/>
    <w:rsid w:val="00B832A1"/>
    <w:rsid w:val="00BB326B"/>
    <w:rsid w:val="00BC24D9"/>
    <w:rsid w:val="00BC34C5"/>
    <w:rsid w:val="00BD69B1"/>
    <w:rsid w:val="00BE7288"/>
    <w:rsid w:val="00BF1AFD"/>
    <w:rsid w:val="00C04579"/>
    <w:rsid w:val="00C04795"/>
    <w:rsid w:val="00C10555"/>
    <w:rsid w:val="00C22DD9"/>
    <w:rsid w:val="00C31C48"/>
    <w:rsid w:val="00C73F95"/>
    <w:rsid w:val="00C857FC"/>
    <w:rsid w:val="00CF05BF"/>
    <w:rsid w:val="00D2114B"/>
    <w:rsid w:val="00D45FF3"/>
    <w:rsid w:val="00D51E31"/>
    <w:rsid w:val="00D87267"/>
    <w:rsid w:val="00DA136D"/>
    <w:rsid w:val="00DD76AF"/>
    <w:rsid w:val="00DE4324"/>
    <w:rsid w:val="00E13B7D"/>
    <w:rsid w:val="00E85DE8"/>
    <w:rsid w:val="00EA5BC3"/>
    <w:rsid w:val="00EB73A8"/>
    <w:rsid w:val="00EF352D"/>
    <w:rsid w:val="00F13C07"/>
    <w:rsid w:val="00F15F5A"/>
    <w:rsid w:val="00F42F71"/>
    <w:rsid w:val="00F51068"/>
    <w:rsid w:val="00FB31E5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1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10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1068"/>
  </w:style>
  <w:style w:type="paragraph" w:styleId="Piedepgina">
    <w:name w:val="footer"/>
    <w:basedOn w:val="Normal"/>
    <w:link w:val="PiedepginaCar"/>
    <w:uiPriority w:val="99"/>
    <w:unhideWhenUsed/>
    <w:rsid w:val="00F510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68"/>
  </w:style>
  <w:style w:type="paragraph" w:styleId="Sinespaciado">
    <w:name w:val="No Spacing"/>
    <w:uiPriority w:val="1"/>
    <w:qFormat/>
    <w:rsid w:val="00F510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5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1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0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0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510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1068"/>
  </w:style>
  <w:style w:type="paragraph" w:styleId="Piedepgina">
    <w:name w:val="footer"/>
    <w:basedOn w:val="Normal"/>
    <w:link w:val="PiedepginaCar"/>
    <w:uiPriority w:val="99"/>
    <w:unhideWhenUsed/>
    <w:rsid w:val="00F510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068"/>
  </w:style>
  <w:style w:type="paragraph" w:styleId="Sinespaciado">
    <w:name w:val="No Spacing"/>
    <w:uiPriority w:val="1"/>
    <w:qFormat/>
    <w:rsid w:val="00F510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51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A5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09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6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DOR%20LANIX\Downloads\SOLICITUD%20DE%20SERVICIOS%20T&#201;CN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D63D558-43C3-49BD-A358-4054A348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SERVICIOS TÉCNICOS.dotx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ISC. FREDIRI SALGUEIRO</dc:creator>
  <cp:lastModifiedBy>ISC. FREDIRI SALGUEIRO</cp:lastModifiedBy>
  <cp:revision>1</cp:revision>
  <cp:lastPrinted>2014-08-14T19:01:00Z</cp:lastPrinted>
  <dcterms:created xsi:type="dcterms:W3CDTF">2015-08-04T18:37:00Z</dcterms:created>
  <dcterms:modified xsi:type="dcterms:W3CDTF">2015-08-04T18:38:00Z</dcterms:modified>
</cp:coreProperties>
</file>